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  <w:r>
        <w:rPr>
          <w:rFonts w:asciiTheme="majorHAnsi" w:hAnsiTheme="majorHAnsi" w:cs="Times New Roman"/>
          <w:b/>
          <w:noProof/>
          <w:color w:val="00009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-419100</wp:posOffset>
            </wp:positionV>
            <wp:extent cx="2438400" cy="1209675"/>
            <wp:effectExtent l="0" t="0" r="0" b="0"/>
            <wp:wrapTight wrapText="bothSides">
              <wp:wrapPolygon edited="0">
                <wp:start x="6075" y="680"/>
                <wp:lineTo x="4388" y="1701"/>
                <wp:lineTo x="3544" y="3742"/>
                <wp:lineTo x="3544" y="6123"/>
                <wp:lineTo x="1856" y="8504"/>
                <wp:lineTo x="506" y="10885"/>
                <wp:lineTo x="506" y="17008"/>
                <wp:lineTo x="1013" y="18369"/>
                <wp:lineTo x="5063" y="20750"/>
                <wp:lineTo x="7088" y="20750"/>
                <wp:lineTo x="8100" y="20750"/>
                <wp:lineTo x="9113" y="20750"/>
                <wp:lineTo x="10800" y="18369"/>
                <wp:lineTo x="10969" y="15307"/>
                <wp:lineTo x="10631" y="13606"/>
                <wp:lineTo x="9619" y="11565"/>
                <wp:lineTo x="19069" y="11565"/>
                <wp:lineTo x="21600" y="10545"/>
                <wp:lineTo x="21431" y="6123"/>
                <wp:lineTo x="7088" y="680"/>
                <wp:lineTo x="6075" y="680"/>
              </wp:wrapPolygon>
            </wp:wrapTight>
            <wp:docPr id="4" name="Picture 0" descr="suretox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retox 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proofErr w:type="spellStart"/>
      <w:r w:rsidRPr="00130EB7">
        <w:rPr>
          <w:rFonts w:asciiTheme="majorHAnsi" w:hAnsiTheme="majorHAnsi" w:cs="Times New Roman"/>
          <w:color w:val="000090"/>
        </w:rPr>
        <w:t>Suretox</w:t>
      </w:r>
      <w:proofErr w:type="spellEnd"/>
      <w:r w:rsidRPr="00130EB7">
        <w:rPr>
          <w:rFonts w:asciiTheme="majorHAnsi" w:hAnsiTheme="majorHAnsi" w:cs="Times New Roman"/>
          <w:color w:val="000090"/>
        </w:rPr>
        <w:t xml:space="preserve"> Laboratory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 xml:space="preserve">495 Boulevard </w:t>
      </w:r>
      <w:proofErr w:type="gramStart"/>
      <w:r w:rsidRPr="00130EB7">
        <w:rPr>
          <w:rFonts w:asciiTheme="majorHAnsi" w:hAnsiTheme="majorHAnsi" w:cs="Times New Roman"/>
          <w:color w:val="000090"/>
        </w:rPr>
        <w:t>Suite</w:t>
      </w:r>
      <w:proofErr w:type="gramEnd"/>
      <w:r w:rsidRPr="00130EB7">
        <w:rPr>
          <w:rFonts w:asciiTheme="majorHAnsi" w:hAnsiTheme="majorHAnsi" w:cs="Times New Roman"/>
          <w:color w:val="000090"/>
        </w:rPr>
        <w:t xml:space="preserve"> 1A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>Elmwood Park, NJ 07407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>PH: 201.791.7293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>FAX: 866.425.4630</w:t>
      </w: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A10F00" w:rsidP="00A10F00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</w:rPr>
        <w:t>NEW CLIENT INFORMATION SHEET</w:t>
      </w: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F10076" w:rsidRPr="00A10F00" w:rsidRDefault="00A10F00" w:rsidP="00F10076">
      <w:pPr>
        <w:tabs>
          <w:tab w:val="left" w:pos="6111"/>
        </w:tabs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Clinic Name</w:t>
      </w:r>
      <w:r w:rsidR="00F10076">
        <w:rPr>
          <w:rFonts w:asciiTheme="majorHAnsi" w:hAnsiTheme="majorHAnsi" w:cs="Times New Roman"/>
          <w:color w:val="000000" w:themeColor="text1"/>
          <w:sz w:val="28"/>
          <w:szCs w:val="28"/>
        </w:rPr>
        <w:t>: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>___________________________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>__________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>_______________</w:t>
      </w:r>
      <w:r w:rsidR="00F1007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</w:p>
    <w:p w:rsidR="00F10076" w:rsidRPr="00A10F00" w:rsidRDefault="00A10F00" w:rsidP="00F10076">
      <w:pPr>
        <w:tabs>
          <w:tab w:val="left" w:pos="6111"/>
        </w:tabs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A10F00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</w:p>
    <w:p w:rsidR="007F4FB3" w:rsidRDefault="00A10F00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Clinic </w:t>
      </w:r>
      <w:r w:rsidR="00F10076">
        <w:rPr>
          <w:rFonts w:asciiTheme="majorHAnsi" w:hAnsiTheme="majorHAnsi" w:cs="Times New Roman"/>
          <w:color w:val="000000" w:themeColor="text1"/>
          <w:sz w:val="28"/>
          <w:szCs w:val="28"/>
        </w:rPr>
        <w:t>Address: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____________________________________________________   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</w:t>
      </w:r>
    </w:p>
    <w:p w:rsidR="007F4FB3" w:rsidRDefault="009F5645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____________________________________________________    </w:t>
      </w:r>
      <w:r w:rsidR="00F10076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</w:p>
    <w:p w:rsidR="009F5645" w:rsidRDefault="009F5645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1D7346" w:rsidRDefault="00A10F00" w:rsidP="009F5645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Clinic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Phone: 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</w:t>
      </w:r>
    </w:p>
    <w:p w:rsidR="009F5645" w:rsidRDefault="009F5645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7F4FB3" w:rsidRDefault="00A10F00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Clinic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Fax:   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Clinic Email:</w:t>
      </w:r>
      <w:r w:rsidRP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</w:t>
      </w: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7F4FB3" w:rsidRDefault="009F5645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Physician #1 Name____________________________________________________   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7F4FB3" w:rsidRDefault="009F5645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Physician #2 Name____________________________________________________   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7F4FB3" w:rsidRDefault="00DD67DB" w:rsidP="007F4FB3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NPI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#                        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Report Preference:       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sym w:font="Wingdings" w:char="F06F"/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FAX    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sym w:font="Wingdings" w:char="F06F"/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HARD COPY BY MAIL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sym w:font="Wingdings" w:char="F06F"/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ELECTRONIC</w:t>
      </w:r>
      <w:r w:rsidR="00EE61A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(HTTPS://SURETOX.LABSVC.NET)</w:t>
      </w:r>
    </w:p>
    <w:p w:rsidR="00923F92" w:rsidRDefault="00923F92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DC0013" w:rsidRDefault="00DC001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923F92" w:rsidRDefault="00DC001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Schedule Daily UPS Pickup:  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sym w:font="Wingdings" w:char="F06F"/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YES                  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sym w:font="Wingdings" w:char="F06F"/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NO</w:t>
      </w: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DC0013" w:rsidRDefault="00DC001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DC0013" w:rsidRDefault="00BF02E1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Sales </w:t>
      </w:r>
      <w:r w:rsidR="00DC001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Rep: </w:t>
      </w:r>
      <w:r w:rsidR="009F5645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</w:t>
      </w:r>
    </w:p>
    <w:sectPr w:rsidR="00DC0013" w:rsidSect="000D30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D8" w:rsidRDefault="006B07D8" w:rsidP="00DC0013">
      <w:r>
        <w:separator/>
      </w:r>
    </w:p>
  </w:endnote>
  <w:endnote w:type="continuationSeparator" w:id="0">
    <w:p w:rsidR="006B07D8" w:rsidRDefault="006B07D8" w:rsidP="00DC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13" w:rsidRDefault="00DC0013" w:rsidP="00DC0013">
    <w:pPr>
      <w:pStyle w:val="Footer"/>
      <w:jc w:val="center"/>
    </w:pPr>
    <w:r>
      <w:t xml:space="preserve">Email Documentation to: </w:t>
    </w:r>
    <w:r w:rsidRPr="00DC0013">
      <w:rPr>
        <w:color w:val="0000FF"/>
      </w:rPr>
      <w:t>admin@suretoxlab.com</w:t>
    </w:r>
    <w:r>
      <w:t xml:space="preserve"> or fax to 866.425.4630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D8" w:rsidRDefault="006B07D8" w:rsidP="00DC0013">
      <w:r>
        <w:separator/>
      </w:r>
    </w:p>
  </w:footnote>
  <w:footnote w:type="continuationSeparator" w:id="0">
    <w:p w:rsidR="006B07D8" w:rsidRDefault="006B07D8" w:rsidP="00DC0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76"/>
    <w:rsid w:val="000D30E0"/>
    <w:rsid w:val="00130EB7"/>
    <w:rsid w:val="001D7346"/>
    <w:rsid w:val="003233C2"/>
    <w:rsid w:val="006B07D8"/>
    <w:rsid w:val="007F4FB3"/>
    <w:rsid w:val="0088553A"/>
    <w:rsid w:val="008F6DF7"/>
    <w:rsid w:val="00923F92"/>
    <w:rsid w:val="009463AA"/>
    <w:rsid w:val="00990245"/>
    <w:rsid w:val="009F5645"/>
    <w:rsid w:val="00A10F00"/>
    <w:rsid w:val="00BB66C1"/>
    <w:rsid w:val="00BF02E1"/>
    <w:rsid w:val="00D03AD6"/>
    <w:rsid w:val="00DC0013"/>
    <w:rsid w:val="00DD67DB"/>
    <w:rsid w:val="00E56ADF"/>
    <w:rsid w:val="00E97909"/>
    <w:rsid w:val="00EE61A3"/>
    <w:rsid w:val="00F1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01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01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4</cp:revision>
  <cp:lastPrinted>2016-03-17T15:36:00Z</cp:lastPrinted>
  <dcterms:created xsi:type="dcterms:W3CDTF">2016-03-17T17:01:00Z</dcterms:created>
  <dcterms:modified xsi:type="dcterms:W3CDTF">2016-03-28T15:01:00Z</dcterms:modified>
</cp:coreProperties>
</file>